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rPr>
          <w:lang w:val="fr-FR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678775</wp:posOffset>
            </wp:positionV>
            <wp:extent cx="1376888" cy="48191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MU Digitalisierung Logo Transparent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88" cy="481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el"/>
        <w:rPr>
          <w:lang w:val="fr-FR"/>
        </w:rPr>
      </w:pPr>
      <w:r>
        <w:rPr>
          <w:rtl w:val="0"/>
          <w:lang w:val="fr-FR"/>
        </w:rPr>
        <w:t>Pressemitteilung von KMU Digitalisierung GmbH</w:t>
      </w:r>
    </w:p>
    <w:p>
      <w:pPr>
        <w:pStyle w:val="Betreff"/>
        <w:rPr>
          <w:lang w:val="fr-FR"/>
        </w:rPr>
      </w:pPr>
      <w:r>
        <w:rPr>
          <w:rtl w:val="0"/>
          <w:lang w:val="fr-FR"/>
        </w:rPr>
        <w:t>Communiqu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presse de KMU Digitalisierung GmbH</w:t>
      </w:r>
    </w:p>
    <w:p>
      <w:pPr>
        <w:pStyle w:val="Text A"/>
      </w:pPr>
    </w:p>
    <w:p>
      <w:pPr>
        <w:pStyle w:val="Überschrift A"/>
        <w:rPr>
          <w:lang w:val="fr-FR"/>
        </w:rPr>
      </w:pPr>
    </w:p>
    <w:p>
      <w:pPr>
        <w:pStyle w:val="Überschrift"/>
        <w:bidi w:val="0"/>
        <w:rPr>
          <w:lang w:val="fr-FR"/>
        </w:rPr>
      </w:pPr>
      <w:r>
        <w:rPr>
          <w:rtl w:val="0"/>
          <w:lang w:val="fr-FR"/>
        </w:rPr>
        <w:t>Cominmag poursuit sa digitalisation avec un nouveau site web.</w:t>
      </w:r>
    </w:p>
    <w:p>
      <w:pPr>
        <w:pStyle w:val="Text A A"/>
        <w:rPr>
          <w:i w:val="1"/>
          <w:iCs w:val="1"/>
          <w:lang w:val="fr-FR"/>
        </w:rPr>
      </w:pPr>
    </w:p>
    <w:p>
      <w:pPr>
        <w:pStyle w:val="Text A A"/>
        <w:rPr>
          <w:i w:val="1"/>
          <w:iCs w:val="1"/>
          <w:lang w:val="fr-FR"/>
        </w:rPr>
      </w:pPr>
      <w:r>
        <w:rPr>
          <w:i w:val="1"/>
          <w:iCs w:val="1"/>
          <w:rtl w:val="0"/>
          <w:lang w:val="fr-FR"/>
        </w:rPr>
        <w:t>Le secteur des m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dias est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la recherche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un nouveau mod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fr-FR"/>
        </w:rPr>
        <w:t>le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affaires.</w:t>
      </w:r>
      <w:r>
        <w:rPr>
          <w:i w:val="1"/>
          <w:iCs w:val="1"/>
          <w:rtl w:val="0"/>
          <w:lang w:val="de-DE"/>
        </w:rPr>
        <w:t xml:space="preserve"> </w:t>
      </w:r>
      <w:r>
        <w:rPr>
          <w:i w:val="1"/>
          <w:iCs w:val="1"/>
          <w:rtl w:val="0"/>
          <w:lang w:val="fr-FR"/>
        </w:rPr>
        <w:t>Pour  cominmag, KMU Digitalisierung a jet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de nouvelles bases pour un avenir 100 % num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rique.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>Cette nouvelle version du site cominmag.ch ne saurait se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sumer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seule apparence de la template. Le changement est plus profond. La vitrine, c'est-</w:t>
      </w:r>
      <w:r>
        <w:rPr>
          <w:rtl w:val="0"/>
          <w:lang w:val="fr-FR"/>
        </w:rPr>
        <w:t>à</w:t>
      </w:r>
      <w:r>
        <w:rPr>
          <w:rtl w:val="0"/>
          <w:lang w:val="fr-FR"/>
        </w:rPr>
        <w:t xml:space="preserve">-dire le site web,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revu afin d'optimiser le temps de chargement des pages et d'impl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menter de nouvelles fonctions telles que les recommandations de lecture ou AdBlocker. En outre, un 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me CRM moderne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mis en place, il int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gre pleinement les syst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mes de marketing tels que les bulletins d'information ou les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dias sociaux, la comptabilit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ainsi que d'autres applications d'information.</w:t>
      </w:r>
    </w:p>
    <w:p>
      <w:pPr>
        <w:pStyle w:val="Text A A"/>
        <w:rPr>
          <w:lang w:val="fr-FR"/>
        </w:rPr>
      </w:pPr>
    </w:p>
    <w:p>
      <w:pPr>
        <w:pStyle w:val="Text A A"/>
        <w:rPr>
          <w:lang w:val="fr-FR"/>
        </w:rPr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gration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vrai CRM augmente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efficacit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et permet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aliser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conomies l</w:t>
      </w:r>
      <w:r>
        <w:rPr>
          <w:rtl w:val="0"/>
          <w:lang w:val="fr-FR"/>
        </w:rPr>
        <w:t>a</w:t>
      </w:r>
      <w:r>
        <w:rPr>
          <w:rtl w:val="0"/>
          <w:lang w:val="fr-FR"/>
        </w:rPr>
        <w:t xml:space="preserve"> o</w:t>
      </w:r>
      <w:r>
        <w:rPr>
          <w:rtl w:val="0"/>
          <w:lang w:val="fr-FR"/>
        </w:rPr>
        <w:t xml:space="preserve">ù </w:t>
      </w:r>
      <w:r>
        <w:rPr>
          <w:rtl w:val="0"/>
          <w:lang w:val="fr-FR"/>
        </w:rPr>
        <w:t>des solutions natives se sont av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trop statiques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>, explique Victoria Marchand, 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taire de Cominmag. Une partie des investissements de cette solution sera compens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par des gains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sur les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 xml:space="preserve">ts d'exploitation. 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 xml:space="preserve">Les flux de travail ont pu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ais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automatis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ce qui permet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Cominmag de se concentrer sur ses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tences de base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le site, le magazine digital et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organisation des prix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Le Meilleur de</w:t>
      </w:r>
      <w:r>
        <w:rPr>
          <w:rtl w:val="0"/>
          <w:lang w:val="fr-FR"/>
        </w:rPr>
        <w:t> »</w:t>
      </w:r>
      <w:r>
        <w:rPr>
          <w:rtl w:val="0"/>
          <w:lang w:val="fr-FR"/>
        </w:rPr>
        <w:t xml:space="preserve">, explique Charly Suter de la KMU Digitalisierung. 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La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duction des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une fin en soi. Certes, il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agit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effet qui rend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investissement dans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infrastructure technique plus attrayant. Cependant le moteur efficace de la mise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de cette solution technique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rien sans une transformation des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thodes de travail.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volution du march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est la pression pour se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inventer.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ce qui assurera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avenir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entreprise.</w:t>
      </w:r>
    </w:p>
    <w:p>
      <w:pPr>
        <w:pStyle w:val="Titel"/>
        <w:rPr>
          <w:lang w:val="fr-FR"/>
        </w:rPr>
      </w:pPr>
      <w:r>
        <w:rPr>
          <w:rtl w:val="0"/>
          <w:lang w:val="fr-FR"/>
        </w:rPr>
        <w:t>La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risation comme fondement de l'avenir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 xml:space="preserve">Le nouveau site web est 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tape et est la base sur laquelle s'appuient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veloppements futurs. Aujourd'hui, de nouvelles sources de revenus tel que l'int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gration de </w:t>
      </w:r>
      <w:r>
        <w:rPr>
          <w:rtl w:val="0"/>
          <w:lang w:val="fr-FR"/>
        </w:rPr>
        <w:t>„</w:t>
      </w:r>
      <w:r>
        <w:rPr>
          <w:rtl w:val="0"/>
          <w:lang w:val="fr-FR"/>
        </w:rPr>
        <w:t>nouvelles solutions de succession dans le secteur de la communication</w:t>
      </w:r>
      <w:r>
        <w:rPr>
          <w:rtl w:val="0"/>
          <w:lang w:val="fr-FR"/>
        </w:rPr>
        <w:t xml:space="preserve">“ </w:t>
      </w:r>
      <w:r>
        <w:rPr>
          <w:rtl w:val="0"/>
          <w:lang w:val="fr-FR"/>
        </w:rPr>
        <w:t>via companymarket.ch ou le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 d'une solution de gestion de fortune ont fait leur preuve. D'autres 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suivront. La flexibilit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augmente et donc aussi la possibilit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tester de nouvelles offres et leurs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sonances sur le march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 En fin de compte c'est le succ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commercial qui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termine la demande et engendre des revenus. 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Nous nous tournons vers l'avenir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 et sommes reconnaissants d'avoir trouv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 KMU Digitalisierung un partenaire ,qui poss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de le savoir-faire technique mais aussi la capacit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velopper de nouvelles id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produits et offres,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rel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ve Victoria Marchand.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 xml:space="preserve">Nous entamons une nouvelle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tape qui nous permettra de ma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triser notre avenir. Un grand pas pour une PME telle que Cominmag.</w:t>
      </w:r>
      <w:r>
        <w:rPr>
          <w:rtl w:val="0"/>
          <w:lang w:val="fr-FR"/>
        </w:rPr>
        <w:t> »</w:t>
      </w:r>
    </w:p>
    <w:p>
      <w:pPr>
        <w:pStyle w:val="Text A A"/>
        <w:jc w:val="center"/>
        <w:rPr>
          <w:lang w:val="fr-FR"/>
        </w:rPr>
      </w:pPr>
      <w:r>
        <w:rPr>
          <w:rtl w:val="0"/>
          <w:lang w:val="fr-FR"/>
        </w:rPr>
        <w:t>**************************</w:t>
      </w:r>
    </w:p>
    <w:p>
      <w:pPr>
        <w:pStyle w:val="Titel"/>
        <w:rPr>
          <w:lang w:val="fr-FR"/>
        </w:rPr>
      </w:pPr>
      <w:r>
        <w:rPr>
          <w:rtl w:val="0"/>
          <w:lang w:val="fr-FR"/>
        </w:rPr>
        <w:t xml:space="preserve">A propos de KMU Digitalisierung GmbH 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 xml:space="preserve">KMU Digitalisierung GmbH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fond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en 2018 par Charly Suter. L'objectif de l'entreprise est d'accompagner les PME dans le monde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rique.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 xml:space="preserve">Les services vont des sites web interactifs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mise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de solutions  CRM efficaces avec lesquelles le marketing, la comptabilit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les ressources humaines et la gestion de projet, la gestion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entrep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 xml:space="preserve">t et le commerce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lectronique peuvent enti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rement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s.</w:t>
      </w:r>
    </w:p>
    <w:p>
      <w:pPr>
        <w:pStyle w:val="Text A A"/>
        <w:rPr>
          <w:u w:val="single"/>
          <w:lang w:val="fr-FR"/>
        </w:rPr>
      </w:pPr>
      <w:r>
        <w:rPr>
          <w:u w:val="single"/>
          <w:rtl w:val="0"/>
          <w:lang w:val="fr-FR"/>
        </w:rPr>
        <w:t>www.KMU</w:t>
      </w:r>
      <w:r>
        <w:rPr>
          <w:u w:val="single"/>
          <w:rtl w:val="0"/>
          <w:lang w:val="de-DE"/>
        </w:rPr>
        <w:t>-Digitalisierung.agency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>Contact: Charly Suter</w:t>
      </w:r>
      <w:r>
        <w:rPr>
          <w:u w:val="single"/>
          <w:rtl w:val="0"/>
          <w:lang w:val="fr-FR"/>
        </w:rPr>
        <w:t xml:space="preserve">, charly@kmu-digitalisierung .com </w:t>
      </w:r>
    </w:p>
    <w:p>
      <w:pPr>
        <w:pStyle w:val="Titel"/>
        <w:rPr>
          <w:lang w:val="fr-FR"/>
        </w:rPr>
      </w:pPr>
      <w:r>
        <w:rPr>
          <w:rtl w:val="0"/>
          <w:lang w:val="fr-FR"/>
        </w:rPr>
        <w:t>A Propos de Cominmag</w:t>
      </w:r>
    </w:p>
    <w:p>
      <w:pPr>
        <w:pStyle w:val="Text A A"/>
        <w:rPr>
          <w:lang w:val="fr-FR"/>
        </w:rPr>
      </w:pPr>
      <w:r>
        <w:rPr>
          <w:rtl w:val="0"/>
          <w:lang w:val="fr-FR"/>
        </w:rPr>
        <w:t>Cominmag est une plateforme de l'industrie de la communication qui exploite un site web, un nouveau magazine num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rique. Il s'adresse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tous les professionnels du marketing, de la communication et des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dias, qui souhaitent suivre l</w:t>
      </w:r>
      <w:r>
        <w:rPr>
          <w:rtl w:val="0"/>
          <w:lang w:val="fr-FR"/>
        </w:rPr>
        <w:t>‘</w:t>
      </w:r>
      <w:r>
        <w:rPr>
          <w:rtl w:val="0"/>
          <w:lang w:val="fr-FR"/>
        </w:rPr>
        <w:t>actualit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dans ces domaines, principalement en Suisse romande. Il rend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compte des nouvelles campagnes, fournit une liste d'agence et propose des offres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emploi.</w:t>
      </w:r>
    </w:p>
    <w:p>
      <w:pPr>
        <w:pStyle w:val="Text A A"/>
        <w:rPr>
          <w:lang w:val="fr-FR"/>
        </w:rPr>
      </w:pPr>
      <w:r>
        <w:rPr>
          <w:rStyle w:val="Hyperlink.0"/>
          <w:lang w:val="fr-FR"/>
        </w:rPr>
        <w:fldChar w:fldCharType="begin" w:fldLock="0"/>
      </w:r>
      <w:r>
        <w:rPr>
          <w:rStyle w:val="Hyperlink.0"/>
          <w:lang w:val="fr-FR"/>
        </w:rPr>
        <w:instrText xml:space="preserve"> HYPERLINK "http://www.cominmag.ch"</w:instrText>
      </w:r>
      <w:r>
        <w:rPr>
          <w:rStyle w:val="Hyperlink.0"/>
          <w:lang w:val="fr-FR"/>
        </w:rPr>
        <w:fldChar w:fldCharType="separate" w:fldLock="0"/>
      </w:r>
      <w:r>
        <w:rPr>
          <w:rStyle w:val="Hyperlink.0"/>
          <w:rtl w:val="0"/>
          <w:lang w:val="fr-FR"/>
        </w:rPr>
        <w:t>www.cominmag.ch</w:t>
      </w:r>
      <w:r>
        <w:rPr>
          <w:lang w:val="fr-FR"/>
        </w:rPr>
        <w:fldChar w:fldCharType="end" w:fldLock="0"/>
      </w:r>
    </w:p>
    <w:p>
      <w:pPr>
        <w:pStyle w:val="Text A A"/>
      </w:pPr>
      <w:r>
        <w:rPr>
          <w:rtl w:val="0"/>
          <w:lang w:val="fr-FR"/>
        </w:rPr>
        <w:t xml:space="preserve">Contact: Victoria Marchand, </w:t>
      </w:r>
      <w:r>
        <w:rPr>
          <w:rStyle w:val="Ohne"/>
          <w:u w:val="single"/>
          <w:rtl w:val="0"/>
          <w:lang w:val="fr-FR"/>
        </w:rPr>
        <w:t>victoria@cominmag.ch</w:t>
      </w:r>
    </w:p>
    <w:sectPr>
      <w:headerReference w:type="default" r:id="rId5"/>
      <w:footerReference w:type="default" r:id="rId6"/>
      <w:pgSz w:w="11900" w:h="16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 A"/>
      <w:tabs>
        <w:tab w:val="center" w:pos="4513"/>
        <w:tab w:val="right" w:pos="9000"/>
        <w:tab w:val="clear" w:pos="9020"/>
      </w:tabs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 A"/>
      <w:tabs>
        <w:tab w:val="center" w:pos="4513"/>
        <w:tab w:val="right" w:pos="9000"/>
        <w:tab w:val="clear" w:pos="9020"/>
      </w:tabs>
      <w:jc w:val="right"/>
    </w:pPr>
    <w:r>
      <w:rPr>
        <w:lang w:val="en-US"/>
      </w:rPr>
      <w:tab/>
    </w:r>
    <w:r>
      <w:rPr>
        <w:rtl w:val="0"/>
        <w:lang w:val="de-DE"/>
      </w:rPr>
      <w:t>Mittwoch 21. August 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 A">
    <w:name w:val="Kopf- und Fußzeilen A"/>
    <w:next w:val="Kopf- und Fußzeilen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ite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444444"/>
      <w:spacing w:val="0"/>
      <w:kern w:val="0"/>
      <w:position w:val="0"/>
      <w:sz w:val="36"/>
      <w:szCs w:val="36"/>
      <w:u w:val="none" w:color="444444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444444"/>
        </w14:solidFill>
      </w14:textFill>
    </w:rPr>
  </w:style>
  <w:style w:type="paragraph" w:styleId="Betreff">
    <w:name w:val="Betreff"/>
    <w:next w:val="Text A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 A">
    <w:name w:val="Text A A"/>
    <w:next w:val="Tex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 A">
    <w:name w:val="Überschrift A"/>
    <w:next w:val="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